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47" w:rsidRDefault="006E3C47" w:rsidP="006E3C4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Муниципальный Совет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муниципального образования «Усть-Паденьгское»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четвертого созыва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сессия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E3C47" w:rsidRDefault="006E3C47" w:rsidP="006E3C47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    декабря   2020 года       №  </w:t>
      </w:r>
    </w:p>
    <w:p w:rsidR="00E424B2" w:rsidRPr="005414AF" w:rsidRDefault="00E424B2" w:rsidP="00A611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5F2A" w:rsidRPr="005414AF" w:rsidRDefault="005301B8" w:rsidP="00785C3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О признании утратившими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силу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251E6" w:rsidRPr="005414AF">
        <w:rPr>
          <w:rFonts w:ascii="Times New Roman" w:hAnsi="Times New Roman" w:cs="Times New Roman"/>
          <w:sz w:val="24"/>
          <w:szCs w:val="24"/>
          <w:lang w:eastAsia="en-US"/>
        </w:rPr>
        <w:t>отдельных</w:t>
      </w: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решений </w:t>
      </w:r>
      <w:r w:rsidR="006E3C47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</w:t>
      </w: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Совета </w:t>
      </w:r>
    </w:p>
    <w:p w:rsidR="00785C39" w:rsidRDefault="006E3C47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301B8"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  <w:lang w:eastAsia="en-US"/>
        </w:rPr>
        <w:t>Усть-Паденьгское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5414AF" w:rsidRPr="005414AF" w:rsidRDefault="005414AF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Шенкурского муниципального района Архангельской области</w:t>
      </w:r>
    </w:p>
    <w:p w:rsidR="00334C99" w:rsidRPr="005414AF" w:rsidRDefault="00334C99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85C39" w:rsidRPr="005414AF" w:rsidRDefault="008E5F2A" w:rsidP="003B3100">
      <w:pPr>
        <w:pStyle w:val="10"/>
        <w:ind w:firstLine="709"/>
        <w:jc w:val="both"/>
        <w:rPr>
          <w:i/>
          <w:sz w:val="24"/>
          <w:szCs w:val="24"/>
        </w:rPr>
      </w:pPr>
      <w:r w:rsidRPr="005414AF">
        <w:rPr>
          <w:sz w:val="24"/>
          <w:szCs w:val="24"/>
        </w:rPr>
        <w:t xml:space="preserve">В соответствии с  Федеральным законом от 06 октября  2003 года </w:t>
      </w:r>
      <w:r w:rsidR="005414AF">
        <w:rPr>
          <w:sz w:val="24"/>
          <w:szCs w:val="24"/>
        </w:rPr>
        <w:t xml:space="preserve"> </w:t>
      </w:r>
      <w:r w:rsidRPr="005414AF">
        <w:rPr>
          <w:sz w:val="24"/>
          <w:szCs w:val="24"/>
        </w:rPr>
        <w:t xml:space="preserve">№ 131-ФЗ «Об общих принципах организации местного самоуправления в Российской Федерации», распоряжением Правительства Архангельской области </w:t>
      </w:r>
      <w:r w:rsidR="00334C99" w:rsidRPr="005414AF">
        <w:rPr>
          <w:sz w:val="24"/>
          <w:szCs w:val="24"/>
        </w:rPr>
        <w:t>от 28 августа 2020 года  № 346-рп  «Об актуализации муниципальных нормативных правовых актов органов местного самоуправления муниципальных образований Архангельской области», Уставом муниципального образования «</w:t>
      </w:r>
      <w:r w:rsidR="006E3C47">
        <w:rPr>
          <w:sz w:val="24"/>
          <w:szCs w:val="24"/>
        </w:rPr>
        <w:t>Усть-Паденьгское»</w:t>
      </w:r>
      <w:r w:rsidR="00334C99" w:rsidRPr="005414AF">
        <w:rPr>
          <w:sz w:val="24"/>
          <w:szCs w:val="24"/>
        </w:rPr>
        <w:t xml:space="preserve">, </w:t>
      </w:r>
      <w:r w:rsidR="00706530" w:rsidRPr="005414AF">
        <w:rPr>
          <w:sz w:val="24"/>
          <w:szCs w:val="24"/>
        </w:rPr>
        <w:t xml:space="preserve">с целью приведения муниципальных правовых актов в соответствие с действующим законодательством, </w:t>
      </w:r>
      <w:r w:rsidR="006E3C47">
        <w:rPr>
          <w:sz w:val="24"/>
          <w:szCs w:val="24"/>
        </w:rPr>
        <w:t xml:space="preserve">муниципальный </w:t>
      </w:r>
      <w:r w:rsidR="00785C39" w:rsidRPr="005414AF">
        <w:rPr>
          <w:sz w:val="24"/>
          <w:szCs w:val="24"/>
        </w:rPr>
        <w:t xml:space="preserve">Совет </w:t>
      </w:r>
      <w:r w:rsidR="006E3C47">
        <w:rPr>
          <w:sz w:val="24"/>
          <w:szCs w:val="24"/>
        </w:rPr>
        <w:t xml:space="preserve"> </w:t>
      </w:r>
      <w:r w:rsidR="00785C39" w:rsidRPr="005414AF">
        <w:rPr>
          <w:sz w:val="24"/>
          <w:szCs w:val="24"/>
        </w:rPr>
        <w:t>муниципального образования «</w:t>
      </w:r>
      <w:r w:rsidR="006E3C47">
        <w:rPr>
          <w:sz w:val="24"/>
          <w:szCs w:val="24"/>
        </w:rPr>
        <w:t>Усть-Паденьгское</w:t>
      </w:r>
      <w:r w:rsidR="00785C39" w:rsidRPr="005414AF">
        <w:rPr>
          <w:sz w:val="24"/>
          <w:szCs w:val="24"/>
        </w:rPr>
        <w:t xml:space="preserve">» </w:t>
      </w:r>
      <w:r w:rsidR="00785C39" w:rsidRPr="005414AF">
        <w:rPr>
          <w:b/>
          <w:color w:val="000000"/>
          <w:sz w:val="24"/>
          <w:szCs w:val="24"/>
        </w:rPr>
        <w:t>р е ш и л:</w:t>
      </w:r>
    </w:p>
    <w:p w:rsidR="00785C39" w:rsidRDefault="00785C3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1. </w:t>
      </w:r>
      <w:r w:rsidR="003A3A25" w:rsidRPr="005414AF">
        <w:rPr>
          <w:rFonts w:ascii="Times New Roman" w:hAnsi="Times New Roman" w:cs="Times New Roman"/>
          <w:sz w:val="24"/>
          <w:szCs w:val="24"/>
        </w:rPr>
        <w:t xml:space="preserve">Признать утратившими силу </w:t>
      </w:r>
      <w:r w:rsidR="00334C99" w:rsidRPr="005414AF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3A3A25" w:rsidRPr="005414AF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6E3C4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A3A25" w:rsidRPr="005414AF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6E3C47">
        <w:rPr>
          <w:rFonts w:ascii="Times New Roman" w:hAnsi="Times New Roman" w:cs="Times New Roman"/>
          <w:sz w:val="24"/>
          <w:szCs w:val="24"/>
        </w:rPr>
        <w:t xml:space="preserve"> </w:t>
      </w:r>
      <w:r w:rsidR="003A3A25" w:rsidRPr="005414A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6E3C47">
        <w:rPr>
          <w:rFonts w:ascii="Times New Roman" w:hAnsi="Times New Roman" w:cs="Times New Roman"/>
          <w:sz w:val="24"/>
          <w:szCs w:val="24"/>
        </w:rPr>
        <w:t>Усть-Паденьгское</w:t>
      </w:r>
      <w:r w:rsidR="003A3A25" w:rsidRPr="005414AF">
        <w:rPr>
          <w:rFonts w:ascii="Times New Roman" w:hAnsi="Times New Roman" w:cs="Times New Roman"/>
          <w:sz w:val="24"/>
          <w:szCs w:val="24"/>
        </w:rPr>
        <w:t>»:</w:t>
      </w:r>
    </w:p>
    <w:p w:rsidR="006B2E87" w:rsidRPr="006B2E87" w:rsidRDefault="006B2E87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B2E87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11.10.2005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избрании председателя Совета депутатов муниципального образования «Усть-Паденьгское» первого созыва</w:t>
      </w:r>
      <w:r w:rsidRPr="006B2E87">
        <w:rPr>
          <w:rFonts w:ascii="Times New Roman" w:hAnsi="Times New Roman"/>
          <w:sz w:val="24"/>
          <w:szCs w:val="24"/>
        </w:rPr>
        <w:t>»;</w:t>
      </w:r>
    </w:p>
    <w:p w:rsidR="006B2E87" w:rsidRPr="006B2E87" w:rsidRDefault="006B2E87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11.10.2005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образовании постоянных комиссий Совета депутатов муниципального образования «Усть-Паденьгское» первого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6B2E87" w:rsidRDefault="006B2E87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11.10.2005 </w:t>
      </w:r>
      <w:r w:rsidRPr="006B2E87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4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 xml:space="preserve">избрании председателей постоянных комиссий </w:t>
      </w:r>
      <w:r w:rsidRPr="006B2E87">
        <w:rPr>
          <w:rFonts w:ascii="Times New Roman" w:hAnsi="Times New Roman"/>
          <w:sz w:val="24"/>
          <w:szCs w:val="24"/>
        </w:rPr>
        <w:t>МО «Усть-Паденьгское»</w:t>
      </w:r>
      <w:r>
        <w:rPr>
          <w:rFonts w:ascii="Times New Roman" w:hAnsi="Times New Roman"/>
          <w:sz w:val="24"/>
          <w:szCs w:val="24"/>
        </w:rPr>
        <w:t xml:space="preserve"> первого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973C65" w:rsidRDefault="004C6BE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11.10.2015 года № 7 «О временном положении о порядке организации и проведении публичных слушаний в муниципальном образовании «Усть-паденьгское» Шенкурского муниципального района»;</w:t>
      </w:r>
    </w:p>
    <w:p w:rsidR="004C6BE4" w:rsidRDefault="004C6BE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18.11.2005 года № 9 «О временном регламенте Совета  депутатов МО «Усть-Паденьгское»»;</w:t>
      </w:r>
    </w:p>
    <w:p w:rsidR="004C6BE4" w:rsidRDefault="004C6BE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06.09.2006 года  № 25 «О передаче полномочий по организации библиотечного обслуживания»;</w:t>
      </w:r>
    </w:p>
    <w:p w:rsidR="004C6BE4" w:rsidRDefault="004C6BE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06.09.2006 года № 26 «Об одобрении соглашения от 01.01.2007 года по передаче полномочий муниципального образования «Усть-Паденьгское» муниципальному образованию «Шенкурский муниципальный район»»;</w:t>
      </w:r>
    </w:p>
    <w:p w:rsidR="004C6BE4" w:rsidRDefault="00F23B9C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20.12.2006 года № 27 «О принятии положения о порядке формирования, размещения, исполнения и контроля за исполнением муниципального заказа»;</w:t>
      </w:r>
    </w:p>
    <w:p w:rsidR="00F23B9C" w:rsidRDefault="00F23B9C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20.12.2006 года № 29 «О структуре администрации»;</w:t>
      </w:r>
    </w:p>
    <w:p w:rsidR="00F23B9C" w:rsidRDefault="002E7D85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20.12.2006 года № 30 «Об утверждении положения о порядке расходования средств резервного фонда»;</w:t>
      </w:r>
    </w:p>
    <w:p w:rsidR="002E7D85" w:rsidRDefault="002E7D85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 30.03.2007 года № 38 </w:t>
      </w:r>
      <w:r w:rsidR="007252A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 утверждении положения об обращениях граждан в органы местного самоуправления в МО «Усть-Паденьгское»»;</w:t>
      </w:r>
    </w:p>
    <w:p w:rsidR="002E7D85" w:rsidRDefault="002E7D85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252AF">
        <w:rPr>
          <w:rFonts w:ascii="Times New Roman" w:hAnsi="Times New Roman"/>
          <w:sz w:val="24"/>
          <w:szCs w:val="24"/>
        </w:rPr>
        <w:t>30.03.2007 года № 40 «Об утверждении положения о собраниях и конференциях граждан в муниципальном образовании «Усть-Паденьгское»»;</w:t>
      </w:r>
    </w:p>
    <w:p w:rsidR="007252AF" w:rsidRDefault="008330F6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30.03.2007 года № 42 </w:t>
      </w:r>
      <w:r w:rsidR="004D5DD0">
        <w:rPr>
          <w:rFonts w:ascii="Times New Roman" w:hAnsi="Times New Roman"/>
          <w:sz w:val="24"/>
          <w:szCs w:val="24"/>
        </w:rPr>
        <w:t>«О передаче полномочий по выдаче разрешений на строительство, разрешений на ввод объектов в эксплуатацию, утверждение местных нормативов градостроительного проектирования МО «Усть-Паденьгское» и осуществление земельного контроля за использованием земель поселений на территории  МО «Усть-Паденьгское»»;</w:t>
      </w:r>
    </w:p>
    <w:p w:rsidR="004D5DD0" w:rsidRDefault="004D5DD0" w:rsidP="004D5DD0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30.03.2007 года № 43 «Об одобрении соглашения от 01.01.2007 года по  передаче полномочий МО «Усть-Паденьгское»  «Шенкурский муниципальный район»по выдаче разрешений на строительство, разрешений на ввод объектов в эксплуатацию, утверждение местных нормативов градостроительного проектирования МО «Усть-Паденьгское» и осуществление земельного контроля за использованием земель поселений на территории  МО «Усть-Паденьгское»»;</w:t>
      </w:r>
    </w:p>
    <w:p w:rsidR="004D5DD0" w:rsidRDefault="00565F8F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29.06.2007 года № 49 «О передаче полномочий по организации библиотечного обслуживания населения комплектованию и обеспечению сохранности библиотечных фондов библиотек поселения»;</w:t>
      </w:r>
    </w:p>
    <w:p w:rsidR="00565F8F" w:rsidRDefault="00565F8F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29.06.2007 года № 50 «Об одобрении соглашения от 29.06.2007 года по  передаче полномочий МО «Усть-Паденьгское» МО «Шенкурский муниципальный район» по организации библиотечного обслуживания населения комплектованию и обеспечению сохранности библиотечных фондов библиотек поселения»;</w:t>
      </w:r>
    </w:p>
    <w:p w:rsidR="00565F8F" w:rsidRDefault="00565F8F" w:rsidP="00565F8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15.04.2008  года № 61 «О передаче полномочий по выдаче разрешений на строительство, разрешений на ввод объектов в эксплуатацию, утверждение местных нормативов градостроительного проектирования МО «Усть-Паденьгское» и осуществление земельного контроля за использованием земель поселений на территории  МО «Усть-Паденьгское»»;</w:t>
      </w:r>
    </w:p>
    <w:p w:rsidR="00565F8F" w:rsidRDefault="00565F8F" w:rsidP="00565F8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15.04.2008 года № 62 «Об одобрении соглашения от 15.04.2008 года по  передаче полномочий МО «Усть-Паденьгское»  «Шенкурский муниципальный район»по выдаче разрешений на строительство, разрешений на ввод объектов в эксплуатацию, утверждение местных нормативов градостроительного проектирования МО «Усть-Паденьгское» и осуществление земельного контроля за использованием земель поселений на территории  МО «Усть-Паденьгское»»;</w:t>
      </w:r>
    </w:p>
    <w:p w:rsidR="00565F8F" w:rsidRPr="006B2E87" w:rsidRDefault="00565F8F" w:rsidP="00565F8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B2E87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28.10.2008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избрании председателя муниципального Совета депутатов муниципального образования «Усть-Паденьгское» второго  созыва</w:t>
      </w:r>
      <w:r w:rsidRPr="006B2E87">
        <w:rPr>
          <w:rFonts w:ascii="Times New Roman" w:hAnsi="Times New Roman"/>
          <w:sz w:val="24"/>
          <w:szCs w:val="24"/>
        </w:rPr>
        <w:t>»;</w:t>
      </w:r>
    </w:p>
    <w:p w:rsidR="00565F8F" w:rsidRPr="006B2E87" w:rsidRDefault="00565F8F" w:rsidP="00565F8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28.10.2008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2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образовании постоянных комиссий муниципального Совета депутатов муниципального образования «Усть-Паденьгское» второго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565F8F" w:rsidRDefault="00565F8F" w:rsidP="00565F8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28.10.2008 </w:t>
      </w:r>
      <w:r w:rsidRPr="006B2E87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4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 xml:space="preserve">избрании председателей постоянных комиссий муниципального Совета депутатов </w:t>
      </w:r>
      <w:r w:rsidRPr="006B2E87">
        <w:rPr>
          <w:rFonts w:ascii="Times New Roman" w:hAnsi="Times New Roman"/>
          <w:sz w:val="24"/>
          <w:szCs w:val="24"/>
        </w:rPr>
        <w:t>МО «Усть-Паденьгское»</w:t>
      </w:r>
      <w:r>
        <w:rPr>
          <w:rFonts w:ascii="Times New Roman" w:hAnsi="Times New Roman"/>
          <w:sz w:val="24"/>
          <w:szCs w:val="24"/>
        </w:rPr>
        <w:t xml:space="preserve"> второго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565F8F" w:rsidRDefault="008B4523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23.03.2009 года № 11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 от 2008 г.»;</w:t>
      </w:r>
    </w:p>
    <w:p w:rsidR="008B4523" w:rsidRPr="000344AB" w:rsidRDefault="008B4523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4AB">
        <w:rPr>
          <w:rFonts w:ascii="Times New Roman" w:hAnsi="Times New Roman"/>
          <w:sz w:val="24"/>
          <w:szCs w:val="24"/>
        </w:rPr>
        <w:t xml:space="preserve">от 23.03.2009 года № 13 «Об утверждении Положения «О порядке разработки, принятия </w:t>
      </w:r>
      <w:r w:rsidR="000344AB" w:rsidRPr="000344AB">
        <w:rPr>
          <w:rFonts w:ascii="Times New Roman" w:hAnsi="Times New Roman"/>
          <w:sz w:val="24"/>
          <w:szCs w:val="24"/>
        </w:rPr>
        <w:t xml:space="preserve"> </w:t>
      </w:r>
      <w:r w:rsidRPr="000344AB">
        <w:rPr>
          <w:rFonts w:ascii="Times New Roman" w:hAnsi="Times New Roman"/>
          <w:sz w:val="24"/>
          <w:szCs w:val="24"/>
        </w:rPr>
        <w:t xml:space="preserve"> вступления в силу нормативных правовых актов муниципального Совета муниципального образования «Усть-Паденьгское»»;</w:t>
      </w:r>
    </w:p>
    <w:p w:rsidR="008B4523" w:rsidRDefault="000344AB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22.05.2009 года </w:t>
      </w:r>
      <w:r w:rsidR="005E279C">
        <w:rPr>
          <w:rFonts w:ascii="Times New Roman" w:hAnsi="Times New Roman"/>
          <w:sz w:val="24"/>
          <w:szCs w:val="24"/>
        </w:rPr>
        <w:t>№ 28 «О передаче осуществления части полномочий по гражданской обороне, защите населения и территории, и обучения в вопросах ГО и ЧС»;</w:t>
      </w:r>
    </w:p>
    <w:p w:rsidR="005E279C" w:rsidRDefault="005E279C" w:rsidP="005E279C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22.05.2009 года № 29 «Об одобрении соглашения от 22.05.2009 года по  передаче осуществления части полномочий МО «Усть-Паденьгское» МО «Шенкурский муниципальный район»  по гражданской обороне, защите населения и территории, и обучения в вопросах ГО и ЧС»;</w:t>
      </w:r>
    </w:p>
    <w:p w:rsidR="005E279C" w:rsidRDefault="00A27F23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 18.12.2009 года № 42 «Об оплате труда главы муниципального образования «Усть-Паденьгское»»;</w:t>
      </w:r>
    </w:p>
    <w:p w:rsidR="00A27F23" w:rsidRDefault="00A27F23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18.12.2009 года № 43 «О денежном содержании лиц, замещающих должности муниципальной службы в муниципальном образовании «Усть-Паденьгское»»;</w:t>
      </w:r>
    </w:p>
    <w:p w:rsidR="00A27F23" w:rsidRDefault="00A27F23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18.12.2009 года № 47 «Об установлении норматива потребления твердого топлива (дров) для населения муниципального образования «Усть-Паденьгское»»;</w:t>
      </w:r>
    </w:p>
    <w:p w:rsidR="00A27F23" w:rsidRDefault="00A27F23" w:rsidP="00A27F23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26.02.2010 года № 51 «О внесении изменений и дополнений в решение № 42 от 18.12.2009 года  муниципального Совета МО «Усть-Паденьгское»  «Об оплате труда главы муниципального образования «Усть-Паденьгское»»;</w:t>
      </w:r>
    </w:p>
    <w:p w:rsidR="00A27F23" w:rsidRDefault="00A27F23" w:rsidP="00A27F23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26.02.2010 года № 53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 от 2010 г.»;</w:t>
      </w:r>
    </w:p>
    <w:p w:rsidR="00A27F23" w:rsidRDefault="00A27F23" w:rsidP="00A27F23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14.05.2010 года № 58 «О внесении изменений в решение № 43 от 18.12.2009  года муниципального Совета МО «Усть-Паденьгское»    «О денежном содержании лиц, замещающих должности муниципальной службы в муниципальном образовании «Усть-Паденьгское»»»;</w:t>
      </w:r>
    </w:p>
    <w:p w:rsidR="00851EF4" w:rsidRDefault="00851EF4" w:rsidP="00851EF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16.11.2010 года № 70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 от 2010 г.»;</w:t>
      </w:r>
    </w:p>
    <w:p w:rsidR="00A27F23" w:rsidRDefault="00851EF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30.09.2011 года № 98 «О перечислении в бюджеты муниципальных образований субсидий на содержание, капитальный ремонт и ремонт автомобильных дорог (включая улично-дорожную сеть) находящихся в муниципальной собственности»;</w:t>
      </w:r>
    </w:p>
    <w:p w:rsidR="00851EF4" w:rsidRDefault="00851EF4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30.09.2011 года № 102 «Об избрании председателя муниципального Совета МО «Усть-Паденьгское»»;</w:t>
      </w:r>
    </w:p>
    <w:p w:rsidR="00851EF4" w:rsidRDefault="00E9724D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13.12.2011 года № 110 «Об отдельных мерах по совершенствованию правового положения муниципальных учреждений МО «Усть-паденьгское» в переходный период»;</w:t>
      </w:r>
    </w:p>
    <w:p w:rsidR="00E9724D" w:rsidRDefault="00E9724D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13.12.2011 года № 111 «Об установлении дополнительных оснований признания безнадежными к взысканию недоимки по местным налогам и сборам задолженности по пеням и штрафам по этим налогам и сборам»;</w:t>
      </w:r>
    </w:p>
    <w:p w:rsidR="00E9724D" w:rsidRDefault="00E9724D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13.12.2011 года № 113 «Об оборудовании и содержании ледовой переправы»;</w:t>
      </w:r>
    </w:p>
    <w:p w:rsidR="00E9724D" w:rsidRDefault="00E9724D" w:rsidP="00E9724D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27.01.2012 года № 117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E9724D" w:rsidRDefault="00E9724D" w:rsidP="00E9724D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27.01.2012 года № 118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E9724D" w:rsidRDefault="00E9724D" w:rsidP="00E9724D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06.04.2012 года № 127 «О правилах благоустройства на территории МО «Усть-Паденьгское»»;</w:t>
      </w:r>
    </w:p>
    <w:p w:rsidR="00E9724D" w:rsidRDefault="00E9724D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06.04.2012 года № 131 «Об избрании председателя муниципального Совета муниципального образования «Усть-Паденьгское»»;</w:t>
      </w:r>
    </w:p>
    <w:p w:rsidR="00E9724D" w:rsidRDefault="00E9724D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18.05.2012 года № 136 «О передаче отдельных полномочий по решению вопросов местного значения муниципальн</w:t>
      </w:r>
      <w:r w:rsidR="00BB017F">
        <w:rPr>
          <w:rFonts w:ascii="Times New Roman" w:hAnsi="Times New Roman"/>
          <w:sz w:val="24"/>
          <w:szCs w:val="24"/>
        </w:rPr>
        <w:t xml:space="preserve">ого </w:t>
      </w:r>
      <w:r>
        <w:rPr>
          <w:rFonts w:ascii="Times New Roman" w:hAnsi="Times New Roman"/>
          <w:sz w:val="24"/>
          <w:szCs w:val="24"/>
        </w:rPr>
        <w:t>образовани</w:t>
      </w:r>
      <w:r w:rsidR="00BB017F">
        <w:rPr>
          <w:rFonts w:ascii="Times New Roman" w:hAnsi="Times New Roman"/>
          <w:sz w:val="24"/>
          <w:szCs w:val="24"/>
        </w:rPr>
        <w:t>я «Усть-Паденьгское» муниципальному образованию «Шенкурский муниципальный район»»;</w:t>
      </w:r>
    </w:p>
    <w:p w:rsidR="00BB017F" w:rsidRDefault="00BB017F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14.06.2012 года № 138 «Об утверждении схемы избирательных округов по выборам депутатов представительного органа третьего созыва муниципального образования «Усть-Паденьгское» и выборам главы МО «Усть-Паденьгское» 14 октября 2012 года»;</w:t>
      </w:r>
    </w:p>
    <w:p w:rsidR="00E9724D" w:rsidRDefault="00BB017F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 19.07.2012 года № 140 «О назначении выборов главы муниципального образования «Усть-Паденьгское» и представительного органа муниципального образования «Усть-Паденьгское»»;</w:t>
      </w:r>
    </w:p>
    <w:p w:rsidR="00BB017F" w:rsidRPr="006B2E87" w:rsidRDefault="00BB017F" w:rsidP="00BB017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B2E87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26.10.2012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2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избрании председателя муниципального Совета   муниципального образования «Усть-Паденьгское» третьего созыва</w:t>
      </w:r>
      <w:r w:rsidRPr="006B2E87">
        <w:rPr>
          <w:rFonts w:ascii="Times New Roman" w:hAnsi="Times New Roman"/>
          <w:sz w:val="24"/>
          <w:szCs w:val="24"/>
        </w:rPr>
        <w:t>»;</w:t>
      </w:r>
    </w:p>
    <w:p w:rsidR="00BB017F" w:rsidRPr="006B2E87" w:rsidRDefault="00BB017F" w:rsidP="00BB017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26.10.2012</w:t>
      </w:r>
      <w:r w:rsidRPr="006B2E8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>образовании постоянных комиссий муниципального Совета   муниципального образования «Усть-Паденьгское» третьего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BB017F" w:rsidRDefault="00BB017F" w:rsidP="00BB017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E8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26.10.2012 </w:t>
      </w:r>
      <w:r w:rsidRPr="006B2E87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4</w:t>
      </w:r>
      <w:r w:rsidRPr="006B2E87">
        <w:rPr>
          <w:rFonts w:ascii="Times New Roman" w:hAnsi="Times New Roman"/>
          <w:sz w:val="24"/>
          <w:szCs w:val="24"/>
        </w:rPr>
        <w:t xml:space="preserve"> «Об </w:t>
      </w:r>
      <w:r>
        <w:rPr>
          <w:rFonts w:ascii="Times New Roman" w:hAnsi="Times New Roman"/>
          <w:sz w:val="24"/>
          <w:szCs w:val="24"/>
        </w:rPr>
        <w:t xml:space="preserve">избрании председателей постоянных комиссий муниципального Совета </w:t>
      </w:r>
      <w:r w:rsidRPr="006B2E87">
        <w:rPr>
          <w:rFonts w:ascii="Times New Roman" w:hAnsi="Times New Roman"/>
          <w:sz w:val="24"/>
          <w:szCs w:val="24"/>
        </w:rPr>
        <w:t>МО «Усть-Паденьгское»</w:t>
      </w:r>
      <w:r>
        <w:rPr>
          <w:rFonts w:ascii="Times New Roman" w:hAnsi="Times New Roman"/>
          <w:sz w:val="24"/>
          <w:szCs w:val="24"/>
        </w:rPr>
        <w:t xml:space="preserve"> третьего созыва</w:t>
      </w:r>
      <w:r w:rsidRPr="006B2E87">
        <w:rPr>
          <w:rFonts w:ascii="Times New Roman" w:hAnsi="Times New Roman"/>
          <w:sz w:val="24"/>
          <w:szCs w:val="24"/>
        </w:rPr>
        <w:t xml:space="preserve">»; </w:t>
      </w:r>
    </w:p>
    <w:p w:rsidR="00BB017F" w:rsidRDefault="00BB017F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26.10.2012 года № 6 «О формировании состава общественных комиссий при администрации МО «Усть-Паденьгское»»;</w:t>
      </w:r>
    </w:p>
    <w:p w:rsidR="00BB017F" w:rsidRDefault="00BB017F" w:rsidP="00BB017F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A4F09">
        <w:rPr>
          <w:rFonts w:ascii="Times New Roman" w:hAnsi="Times New Roman"/>
          <w:sz w:val="24"/>
          <w:szCs w:val="24"/>
        </w:rPr>
        <w:t xml:space="preserve">02.11.2012 </w:t>
      </w:r>
      <w:r>
        <w:rPr>
          <w:rFonts w:ascii="Times New Roman" w:hAnsi="Times New Roman"/>
          <w:sz w:val="24"/>
          <w:szCs w:val="24"/>
        </w:rPr>
        <w:t xml:space="preserve"> года № 1</w:t>
      </w:r>
      <w:r w:rsidR="003A4F0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3A4F09" w:rsidRDefault="003A4F09" w:rsidP="003A4F09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14.12.2012 года № 13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BB017F" w:rsidRDefault="003A4F09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14.12.2012 года № 15 «О создании депутатского объединения «Единая Россия» в муниципальном Совете МО «Усть-Паденьгское» третьего созыва»;</w:t>
      </w:r>
    </w:p>
    <w:p w:rsidR="003A4F09" w:rsidRDefault="003A4F09" w:rsidP="003A4F09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15.02.2013 года № 21 «О передаче отдельных полномочий по решению вопросов местного значения муниципального образования «Усть-Паденьгское» муниципальному образованию «Шенкурский муниципальный район»»;</w:t>
      </w:r>
    </w:p>
    <w:p w:rsidR="003A4F09" w:rsidRDefault="00432CE0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28.06.2013 года № 35 «Об организации и проведении мероприятий с детьми и молодежью в каникулярный период (лето 2013 года)»;</w:t>
      </w:r>
    </w:p>
    <w:p w:rsidR="00432CE0" w:rsidRDefault="00432CE0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28.06.2013 года № 36 «О подготовке и проведении выборов депутатов районного и областного Собрания депутатов»;</w:t>
      </w:r>
    </w:p>
    <w:p w:rsidR="00432CE0" w:rsidRDefault="00432CE0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12.12.2013 года «о приостановлении действия положения «О мерах социальной поддержки отдельных категорий квалифицированных специалистов, работающих и проживающих в сельской местности»;</w:t>
      </w:r>
    </w:p>
    <w:p w:rsidR="00432CE0" w:rsidRDefault="00432CE0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03.09.2014 года № 68 «О Соглашении по передаче ревизионной комиссии </w:t>
      </w:r>
      <w:r w:rsidR="009062B1">
        <w:rPr>
          <w:rFonts w:ascii="Times New Roman" w:hAnsi="Times New Roman"/>
          <w:sz w:val="24"/>
          <w:szCs w:val="24"/>
        </w:rPr>
        <w:t>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432CE0" w:rsidRDefault="00432CE0" w:rsidP="00432CE0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9062B1">
        <w:rPr>
          <w:rFonts w:ascii="Times New Roman" w:hAnsi="Times New Roman"/>
          <w:sz w:val="24"/>
          <w:szCs w:val="24"/>
        </w:rPr>
        <w:t>03.09.2014</w:t>
      </w:r>
      <w:r>
        <w:rPr>
          <w:rFonts w:ascii="Times New Roman" w:hAnsi="Times New Roman"/>
          <w:sz w:val="24"/>
          <w:szCs w:val="24"/>
        </w:rPr>
        <w:t xml:space="preserve">  года № </w:t>
      </w:r>
      <w:r w:rsidR="009062B1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432CE0" w:rsidRDefault="00432CE0" w:rsidP="00432CE0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9062B1">
        <w:rPr>
          <w:rFonts w:ascii="Times New Roman" w:hAnsi="Times New Roman"/>
          <w:sz w:val="24"/>
          <w:szCs w:val="24"/>
        </w:rPr>
        <w:t>03.09.2014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9062B1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 xml:space="preserve">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9062B1" w:rsidRDefault="009062B1" w:rsidP="009062B1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20.10.2014  года № 76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9062B1" w:rsidRDefault="009062B1" w:rsidP="009062B1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20.10.2014 года № 77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9062B1" w:rsidRDefault="009062B1" w:rsidP="009062B1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22.12.2014 года № 85 «О Соглашении по передаче ревизионной комиссии муниципального образования «Шенкурский муниципальный район» Архангельской </w:t>
      </w:r>
      <w:r>
        <w:rPr>
          <w:rFonts w:ascii="Times New Roman" w:hAnsi="Times New Roman"/>
          <w:sz w:val="24"/>
          <w:szCs w:val="24"/>
        </w:rPr>
        <w:lastRenderedPageBreak/>
        <w:t>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9062B1" w:rsidRDefault="009062B1" w:rsidP="009062B1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14.04.2015 года № 91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 от      2015 года»;</w:t>
      </w:r>
    </w:p>
    <w:p w:rsidR="0053212C" w:rsidRDefault="0053212C" w:rsidP="0053212C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30.09.2015 года № 108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53212C" w:rsidRDefault="0053212C" w:rsidP="0053212C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30.09.2015 года № 110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DA75AA" w:rsidRDefault="00DA75AA" w:rsidP="00DA75A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14.10.2015 года № 112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432CE0" w:rsidRDefault="00DA75AA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28.06.2016 года № 141 «О назначении выборов депутатов представительного органа муниципального образования «Усть-Паденьгское»»;</w:t>
      </w:r>
    </w:p>
    <w:p w:rsidR="00DA75AA" w:rsidRDefault="00DA75AA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15.07.2016 года  № 144 «О назначении конкурса по отбору кандидатур на должность главы муниципального образования «Усть-Паденьгское»»;</w:t>
      </w:r>
    </w:p>
    <w:p w:rsidR="00DA75AA" w:rsidRDefault="00DA75AA" w:rsidP="00DA75A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12.08.2016 года  № 148 «О назначении конкурса по отбору кандидатур на должность главы муниципального образования «Усть-Паденьгское»»;</w:t>
      </w:r>
    </w:p>
    <w:p w:rsidR="00DA75AA" w:rsidRDefault="00DA75AA" w:rsidP="00DA75A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25.10.2016 года № 5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DA75AA" w:rsidRDefault="00DA75AA" w:rsidP="006B2E87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23.12.2016 года № 9 «Об утверждении плана работы муниципального Совета МО «Усть-Паденьгское» на 2017 год»;</w:t>
      </w:r>
    </w:p>
    <w:p w:rsidR="00DA75AA" w:rsidRDefault="00DA75AA" w:rsidP="00DA75A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23.12.2016 года № 12 «Об утверждении  соглашения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«Усть-Паденьгское» о передаче осуществления части полномочий по вопросам местного значения»;</w:t>
      </w:r>
    </w:p>
    <w:p w:rsidR="00CA4E04" w:rsidRDefault="00CA4E04" w:rsidP="00DA75A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от28.04.2017 года № 23 «О проведении месячника по благоустройству территории в населенных пунктах МО «Усть-Паденьгское»»;</w:t>
      </w:r>
    </w:p>
    <w:p w:rsidR="00CA4E04" w:rsidRDefault="00CA4E04" w:rsidP="00CA4E0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13.10.2017  года № 36 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CA4E04" w:rsidRDefault="00CA4E04" w:rsidP="00CA4E0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21.12.2017 года №  38 «Об утверждении плана-графика работы муниципального Совета МО «Усть-Паденьгское» четвертого созыва  на 2018 год»;</w:t>
      </w:r>
    </w:p>
    <w:p w:rsidR="00CA4E04" w:rsidRDefault="00CA4E04" w:rsidP="00CA4E0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05.10.2018  года № 60 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контроля»;</w:t>
      </w:r>
    </w:p>
    <w:p w:rsidR="00CA4E04" w:rsidRDefault="00CA4E04" w:rsidP="00CA4E0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24.10.2018 года № 61 «Об одобрении соглашения между органами местного самоуправления муниципального образования «Усть-Паденьгское» и органами местного самоуправления муниципального образования «Шенкурский муниципальный район»»;</w:t>
      </w:r>
    </w:p>
    <w:p w:rsidR="00CA4E04" w:rsidRDefault="00CA4E04" w:rsidP="00CA4E0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 21.12.2018 года №  38 «Об утверждении плана-графика работы муниципального Совета МО «Усть-Паденьгское» четвертого созыва  на 2019 год»;</w:t>
      </w:r>
    </w:p>
    <w:p w:rsidR="00E9724D" w:rsidRPr="00CC4608" w:rsidRDefault="00CA4E04" w:rsidP="00E9724D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608">
        <w:rPr>
          <w:rFonts w:ascii="Times New Roman" w:hAnsi="Times New Roman"/>
          <w:sz w:val="24"/>
          <w:szCs w:val="24"/>
        </w:rPr>
        <w:t>от 11.01.2019 года № 67 «Об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«Усть-Паденьгское» о передаче осуществления части полномочий по вопросам местного значения»</w:t>
      </w:r>
      <w:r w:rsidR="00CC4608" w:rsidRPr="00CC4608">
        <w:rPr>
          <w:rFonts w:ascii="Times New Roman" w:hAnsi="Times New Roman"/>
          <w:sz w:val="24"/>
          <w:szCs w:val="24"/>
        </w:rPr>
        <w:t>.</w:t>
      </w:r>
    </w:p>
    <w:p w:rsidR="00785C39" w:rsidRPr="005414AF" w:rsidRDefault="00785C39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2. </w:t>
      </w:r>
      <w:r w:rsidR="003B3100" w:rsidRPr="005414AF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 «</w:t>
      </w:r>
      <w:r w:rsidR="0009262B">
        <w:rPr>
          <w:rFonts w:ascii="Times New Roman" w:hAnsi="Times New Roman" w:cs="Times New Roman"/>
          <w:sz w:val="24"/>
          <w:szCs w:val="24"/>
        </w:rPr>
        <w:t>Вестник</w:t>
      </w:r>
      <w:r w:rsidR="003B3100" w:rsidRPr="005414AF">
        <w:rPr>
          <w:rFonts w:ascii="Times New Roman" w:hAnsi="Times New Roman" w:cs="Times New Roman"/>
          <w:sz w:val="24"/>
          <w:szCs w:val="24"/>
        </w:rPr>
        <w:t xml:space="preserve">», </w:t>
      </w:r>
      <w:r w:rsidR="00B660A2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3B3100" w:rsidRPr="005414AF">
        <w:rPr>
          <w:rFonts w:ascii="Times New Roman" w:hAnsi="Times New Roman" w:cs="Times New Roman"/>
          <w:sz w:val="24"/>
          <w:szCs w:val="24"/>
        </w:rPr>
        <w:t>р</w:t>
      </w:r>
      <w:r w:rsidRPr="005414AF">
        <w:rPr>
          <w:rFonts w:ascii="Times New Roman" w:hAnsi="Times New Roman" w:cs="Times New Roman"/>
          <w:sz w:val="24"/>
          <w:szCs w:val="24"/>
        </w:rPr>
        <w:t xml:space="preserve">азместить </w:t>
      </w:r>
      <w:r w:rsidR="00B660A2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3B3100" w:rsidRPr="005414AF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5414AF">
        <w:rPr>
          <w:rFonts w:ascii="Times New Roman" w:hAnsi="Times New Roman" w:cs="Times New Roman"/>
          <w:sz w:val="24"/>
          <w:szCs w:val="24"/>
        </w:rPr>
        <w:t xml:space="preserve"> «</w:t>
      </w:r>
      <w:r w:rsidR="003B3100" w:rsidRPr="005414AF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Pr="005414AF">
        <w:rPr>
          <w:rFonts w:ascii="Times New Roman" w:hAnsi="Times New Roman" w:cs="Times New Roman"/>
          <w:sz w:val="24"/>
          <w:szCs w:val="24"/>
        </w:rPr>
        <w:t>» в информационно-телекоммуникационной сети «Интернет».</w:t>
      </w:r>
    </w:p>
    <w:p w:rsidR="00785C39" w:rsidRPr="005414AF" w:rsidRDefault="00785C39" w:rsidP="003B3100">
      <w:pPr>
        <w:pStyle w:val="10"/>
        <w:ind w:firstLine="709"/>
        <w:jc w:val="both"/>
        <w:rPr>
          <w:sz w:val="24"/>
          <w:szCs w:val="24"/>
        </w:rPr>
      </w:pPr>
      <w:r w:rsidRPr="005414AF">
        <w:rPr>
          <w:sz w:val="24"/>
          <w:szCs w:val="24"/>
        </w:rPr>
        <w:t xml:space="preserve">3. </w:t>
      </w:r>
      <w:r w:rsidR="003B3100" w:rsidRPr="005414AF">
        <w:rPr>
          <w:sz w:val="24"/>
          <w:szCs w:val="24"/>
        </w:rPr>
        <w:t>Настоящее р</w:t>
      </w:r>
      <w:r w:rsidRPr="005414AF">
        <w:rPr>
          <w:sz w:val="24"/>
          <w:szCs w:val="24"/>
        </w:rPr>
        <w:t xml:space="preserve">ешение вступает в силу со дня его </w:t>
      </w:r>
      <w:r w:rsidR="003B3100" w:rsidRPr="005414AF">
        <w:rPr>
          <w:sz w:val="24"/>
          <w:szCs w:val="24"/>
        </w:rPr>
        <w:t>официального опубликования.</w:t>
      </w:r>
    </w:p>
    <w:p w:rsidR="00B660A2" w:rsidRPr="005414AF" w:rsidRDefault="00B660A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489" w:rsidRPr="005414AF" w:rsidRDefault="00FE1EB9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Глава муниципального </w:t>
      </w:r>
    </w:p>
    <w:p w:rsidR="005414AF" w:rsidRPr="005414AF" w:rsidRDefault="00767489" w:rsidP="0054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о</w:t>
      </w:r>
      <w:r w:rsidR="00FE1EB9" w:rsidRPr="005414AF">
        <w:rPr>
          <w:rFonts w:ascii="Times New Roman" w:hAnsi="Times New Roman" w:cs="Times New Roman"/>
          <w:sz w:val="24"/>
          <w:szCs w:val="24"/>
        </w:rPr>
        <w:t>бразования</w:t>
      </w:r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FE1EB9" w:rsidRPr="005414AF">
        <w:rPr>
          <w:rFonts w:ascii="Times New Roman" w:hAnsi="Times New Roman" w:cs="Times New Roman"/>
          <w:sz w:val="24"/>
          <w:szCs w:val="24"/>
        </w:rPr>
        <w:t>«</w:t>
      </w:r>
      <w:r w:rsidR="0009262B">
        <w:rPr>
          <w:rFonts w:ascii="Times New Roman" w:hAnsi="Times New Roman" w:cs="Times New Roman"/>
          <w:sz w:val="24"/>
          <w:szCs w:val="24"/>
        </w:rPr>
        <w:t>Усть-Паденьгское</w:t>
      </w:r>
      <w:r w:rsidR="00FE1EB9" w:rsidRPr="005414AF">
        <w:rPr>
          <w:rFonts w:ascii="Times New Roman" w:hAnsi="Times New Roman" w:cs="Times New Roman"/>
          <w:sz w:val="24"/>
          <w:szCs w:val="24"/>
        </w:rPr>
        <w:t xml:space="preserve">»                                </w:t>
      </w:r>
      <w:r w:rsidR="005414A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   </w:t>
      </w:r>
      <w:r w:rsidR="005414AF"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  <w:r w:rsidR="0009262B">
        <w:rPr>
          <w:rFonts w:ascii="Times New Roman" w:hAnsi="Times New Roman" w:cs="Times New Roman"/>
          <w:sz w:val="24"/>
          <w:szCs w:val="24"/>
        </w:rPr>
        <w:t>А.Ю. Маковецкий</w:t>
      </w:r>
    </w:p>
    <w:sectPr w:rsidR="005414AF" w:rsidRPr="005414AF" w:rsidSect="00B660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FE9" w:rsidRDefault="00733FE9" w:rsidP="00785C39">
      <w:pPr>
        <w:spacing w:after="0" w:line="240" w:lineRule="auto"/>
      </w:pPr>
      <w:r>
        <w:separator/>
      </w:r>
    </w:p>
  </w:endnote>
  <w:endnote w:type="continuationSeparator" w:id="0">
    <w:p w:rsidR="00733FE9" w:rsidRDefault="00733FE9" w:rsidP="00785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FE9" w:rsidRDefault="00733FE9" w:rsidP="00785C39">
      <w:pPr>
        <w:spacing w:after="0" w:line="240" w:lineRule="auto"/>
      </w:pPr>
      <w:r>
        <w:separator/>
      </w:r>
    </w:p>
  </w:footnote>
  <w:footnote w:type="continuationSeparator" w:id="0">
    <w:p w:rsidR="00733FE9" w:rsidRDefault="00733FE9" w:rsidP="00785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3E35D73"/>
    <w:multiLevelType w:val="hybridMultilevel"/>
    <w:tmpl w:val="9D067CE6"/>
    <w:lvl w:ilvl="0" w:tplc="04190011">
      <w:start w:val="1"/>
      <w:numFmt w:val="decimal"/>
      <w:lvlText w:val="%1)"/>
      <w:lvlJc w:val="left"/>
      <w:pPr>
        <w:ind w:left="7307" w:hanging="360"/>
      </w:p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125"/>
    <w:rsid w:val="0000107A"/>
    <w:rsid w:val="0002638E"/>
    <w:rsid w:val="000344AB"/>
    <w:rsid w:val="00042C74"/>
    <w:rsid w:val="00052987"/>
    <w:rsid w:val="0008765E"/>
    <w:rsid w:val="00090E66"/>
    <w:rsid w:val="0009262B"/>
    <w:rsid w:val="000B6B59"/>
    <w:rsid w:val="000D621A"/>
    <w:rsid w:val="000E5420"/>
    <w:rsid w:val="000E6FB4"/>
    <w:rsid w:val="000E7DF3"/>
    <w:rsid w:val="000F3263"/>
    <w:rsid w:val="0012205F"/>
    <w:rsid w:val="00131E50"/>
    <w:rsid w:val="001D4051"/>
    <w:rsid w:val="001D44D5"/>
    <w:rsid w:val="001D7566"/>
    <w:rsid w:val="001E0FEA"/>
    <w:rsid w:val="002350BC"/>
    <w:rsid w:val="00251F7E"/>
    <w:rsid w:val="00263CE7"/>
    <w:rsid w:val="00271145"/>
    <w:rsid w:val="0027770F"/>
    <w:rsid w:val="002812D2"/>
    <w:rsid w:val="00287901"/>
    <w:rsid w:val="00287A05"/>
    <w:rsid w:val="002A47B2"/>
    <w:rsid w:val="002A638C"/>
    <w:rsid w:val="002D3125"/>
    <w:rsid w:val="002E2F72"/>
    <w:rsid w:val="002E7D85"/>
    <w:rsid w:val="0031347C"/>
    <w:rsid w:val="00324B88"/>
    <w:rsid w:val="003277B5"/>
    <w:rsid w:val="00332AD8"/>
    <w:rsid w:val="00334C99"/>
    <w:rsid w:val="00334E6B"/>
    <w:rsid w:val="00355920"/>
    <w:rsid w:val="00360060"/>
    <w:rsid w:val="003708EB"/>
    <w:rsid w:val="00376DAC"/>
    <w:rsid w:val="003A3A25"/>
    <w:rsid w:val="003A4F09"/>
    <w:rsid w:val="003B06A7"/>
    <w:rsid w:val="003B3100"/>
    <w:rsid w:val="003B7134"/>
    <w:rsid w:val="003C1457"/>
    <w:rsid w:val="003D3B9E"/>
    <w:rsid w:val="003F341E"/>
    <w:rsid w:val="004159B1"/>
    <w:rsid w:val="00432CE0"/>
    <w:rsid w:val="00465ADF"/>
    <w:rsid w:val="00471226"/>
    <w:rsid w:val="00475879"/>
    <w:rsid w:val="00481466"/>
    <w:rsid w:val="004C6BE4"/>
    <w:rsid w:val="004D5DD0"/>
    <w:rsid w:val="004D6406"/>
    <w:rsid w:val="004E6CF7"/>
    <w:rsid w:val="004F432E"/>
    <w:rsid w:val="004F5A8C"/>
    <w:rsid w:val="00507340"/>
    <w:rsid w:val="00515F87"/>
    <w:rsid w:val="005301B8"/>
    <w:rsid w:val="0053212C"/>
    <w:rsid w:val="005406DD"/>
    <w:rsid w:val="005414AF"/>
    <w:rsid w:val="00561E0F"/>
    <w:rsid w:val="00565F8F"/>
    <w:rsid w:val="00574B16"/>
    <w:rsid w:val="00581E2F"/>
    <w:rsid w:val="005B130A"/>
    <w:rsid w:val="005D15FA"/>
    <w:rsid w:val="005D6A1C"/>
    <w:rsid w:val="005E279C"/>
    <w:rsid w:val="005E7E41"/>
    <w:rsid w:val="00603F02"/>
    <w:rsid w:val="006217C4"/>
    <w:rsid w:val="006305F9"/>
    <w:rsid w:val="006410EC"/>
    <w:rsid w:val="00646D5A"/>
    <w:rsid w:val="0065081B"/>
    <w:rsid w:val="00655C90"/>
    <w:rsid w:val="006815DF"/>
    <w:rsid w:val="00693DA8"/>
    <w:rsid w:val="006945BC"/>
    <w:rsid w:val="006A4163"/>
    <w:rsid w:val="006A55B8"/>
    <w:rsid w:val="006B0DF3"/>
    <w:rsid w:val="006B2E87"/>
    <w:rsid w:val="006B7049"/>
    <w:rsid w:val="006E3C47"/>
    <w:rsid w:val="007043A9"/>
    <w:rsid w:val="00706530"/>
    <w:rsid w:val="007251E6"/>
    <w:rsid w:val="007252AF"/>
    <w:rsid w:val="00727431"/>
    <w:rsid w:val="00731602"/>
    <w:rsid w:val="00733FE9"/>
    <w:rsid w:val="007354A0"/>
    <w:rsid w:val="00742888"/>
    <w:rsid w:val="00754EFC"/>
    <w:rsid w:val="00767489"/>
    <w:rsid w:val="007719A2"/>
    <w:rsid w:val="00775554"/>
    <w:rsid w:val="00785C39"/>
    <w:rsid w:val="007870C2"/>
    <w:rsid w:val="00797D29"/>
    <w:rsid w:val="007A6C75"/>
    <w:rsid w:val="007B688D"/>
    <w:rsid w:val="007C386C"/>
    <w:rsid w:val="007C3DA0"/>
    <w:rsid w:val="007D7F8E"/>
    <w:rsid w:val="007D7FA5"/>
    <w:rsid w:val="007F11E4"/>
    <w:rsid w:val="00801647"/>
    <w:rsid w:val="00811369"/>
    <w:rsid w:val="008245CD"/>
    <w:rsid w:val="008330F6"/>
    <w:rsid w:val="00851EF4"/>
    <w:rsid w:val="00855F6C"/>
    <w:rsid w:val="0086080E"/>
    <w:rsid w:val="00861316"/>
    <w:rsid w:val="008B4523"/>
    <w:rsid w:val="008B6B17"/>
    <w:rsid w:val="008C6646"/>
    <w:rsid w:val="008D1737"/>
    <w:rsid w:val="008D3685"/>
    <w:rsid w:val="008E5F2A"/>
    <w:rsid w:val="008E7EB2"/>
    <w:rsid w:val="008F5EC7"/>
    <w:rsid w:val="008F73F5"/>
    <w:rsid w:val="009062B1"/>
    <w:rsid w:val="00913E92"/>
    <w:rsid w:val="00922DD8"/>
    <w:rsid w:val="009475F8"/>
    <w:rsid w:val="009732E4"/>
    <w:rsid w:val="00973C65"/>
    <w:rsid w:val="00974D94"/>
    <w:rsid w:val="00975648"/>
    <w:rsid w:val="009A6BC9"/>
    <w:rsid w:val="009C50A6"/>
    <w:rsid w:val="009C693E"/>
    <w:rsid w:val="009D2D27"/>
    <w:rsid w:val="009F6708"/>
    <w:rsid w:val="00A00275"/>
    <w:rsid w:val="00A21D91"/>
    <w:rsid w:val="00A27F23"/>
    <w:rsid w:val="00A560B3"/>
    <w:rsid w:val="00A56AB0"/>
    <w:rsid w:val="00A61132"/>
    <w:rsid w:val="00A75191"/>
    <w:rsid w:val="00A860D6"/>
    <w:rsid w:val="00AD3FA4"/>
    <w:rsid w:val="00AE2088"/>
    <w:rsid w:val="00AF161A"/>
    <w:rsid w:val="00B03507"/>
    <w:rsid w:val="00B15F69"/>
    <w:rsid w:val="00B21FCD"/>
    <w:rsid w:val="00B26F7A"/>
    <w:rsid w:val="00B660A2"/>
    <w:rsid w:val="00BB017F"/>
    <w:rsid w:val="00BB601C"/>
    <w:rsid w:val="00BE4793"/>
    <w:rsid w:val="00BF6B45"/>
    <w:rsid w:val="00C14F58"/>
    <w:rsid w:val="00C264AF"/>
    <w:rsid w:val="00C44DD0"/>
    <w:rsid w:val="00C465AA"/>
    <w:rsid w:val="00C50FCC"/>
    <w:rsid w:val="00C513A5"/>
    <w:rsid w:val="00C656F8"/>
    <w:rsid w:val="00C7521B"/>
    <w:rsid w:val="00C7794F"/>
    <w:rsid w:val="00CA1680"/>
    <w:rsid w:val="00CA4E04"/>
    <w:rsid w:val="00CB2D00"/>
    <w:rsid w:val="00CC4608"/>
    <w:rsid w:val="00CC675D"/>
    <w:rsid w:val="00CD1DBE"/>
    <w:rsid w:val="00CD7193"/>
    <w:rsid w:val="00CD7E96"/>
    <w:rsid w:val="00D10063"/>
    <w:rsid w:val="00D124DE"/>
    <w:rsid w:val="00D32D1A"/>
    <w:rsid w:val="00D33190"/>
    <w:rsid w:val="00D72CC2"/>
    <w:rsid w:val="00D8054F"/>
    <w:rsid w:val="00D928B7"/>
    <w:rsid w:val="00DA5FC4"/>
    <w:rsid w:val="00DA75AA"/>
    <w:rsid w:val="00DD174E"/>
    <w:rsid w:val="00DF2F4C"/>
    <w:rsid w:val="00DF335C"/>
    <w:rsid w:val="00DF7DB9"/>
    <w:rsid w:val="00E048AA"/>
    <w:rsid w:val="00E22F8D"/>
    <w:rsid w:val="00E424B2"/>
    <w:rsid w:val="00E65C2C"/>
    <w:rsid w:val="00E82373"/>
    <w:rsid w:val="00E9724D"/>
    <w:rsid w:val="00EA4BA9"/>
    <w:rsid w:val="00EB44E4"/>
    <w:rsid w:val="00EF2433"/>
    <w:rsid w:val="00F0230B"/>
    <w:rsid w:val="00F0425C"/>
    <w:rsid w:val="00F05B7B"/>
    <w:rsid w:val="00F15EDE"/>
    <w:rsid w:val="00F230CD"/>
    <w:rsid w:val="00F23B9C"/>
    <w:rsid w:val="00F302EB"/>
    <w:rsid w:val="00F3038E"/>
    <w:rsid w:val="00F32C5B"/>
    <w:rsid w:val="00F343D2"/>
    <w:rsid w:val="00F376FE"/>
    <w:rsid w:val="00F55200"/>
    <w:rsid w:val="00F56A30"/>
    <w:rsid w:val="00F575F4"/>
    <w:rsid w:val="00F9368E"/>
    <w:rsid w:val="00F969D0"/>
    <w:rsid w:val="00FB070E"/>
    <w:rsid w:val="00FC31A1"/>
    <w:rsid w:val="00FE1C56"/>
    <w:rsid w:val="00FE1EB9"/>
    <w:rsid w:val="00FE2312"/>
    <w:rsid w:val="00FE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6E3C4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6B2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37C02-66C9-4764-B011-AF686968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2020-12-01T12:10:00Z</cp:lastPrinted>
  <dcterms:created xsi:type="dcterms:W3CDTF">2020-11-26T13:44:00Z</dcterms:created>
  <dcterms:modified xsi:type="dcterms:W3CDTF">2020-12-15T08:33:00Z</dcterms:modified>
</cp:coreProperties>
</file>